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48FA" w14:textId="5271EC6F" w:rsidR="00E9458F" w:rsidRPr="00F55CA6" w:rsidRDefault="00E9458F" w:rsidP="000A68C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F55CA6">
        <w:rPr>
          <w:b/>
          <w:sz w:val="26"/>
          <w:szCs w:val="26"/>
        </w:rPr>
        <w:t>ПАМЯТКА ДЛЯ НАСЕЛЕНИЯ</w:t>
      </w:r>
    </w:p>
    <w:p w14:paraId="45C05D89" w14:textId="06C1B6D2" w:rsidR="00E9458F" w:rsidRPr="00F55CA6" w:rsidRDefault="00E9458F" w:rsidP="000A68C4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F55CA6">
        <w:rPr>
          <w:sz w:val="26"/>
          <w:szCs w:val="26"/>
        </w:rPr>
        <w:t>«МЕРЫ ПО ПРОФИЛАКТИК</w:t>
      </w:r>
      <w:r w:rsidR="00983522">
        <w:rPr>
          <w:sz w:val="26"/>
          <w:szCs w:val="26"/>
        </w:rPr>
        <w:t>Е</w:t>
      </w:r>
      <w:r w:rsidRPr="00F55CA6">
        <w:rPr>
          <w:sz w:val="26"/>
          <w:szCs w:val="26"/>
        </w:rPr>
        <w:t xml:space="preserve"> СИБИРСКОЙ ЯЗВЫ ЖИВОТНЫХ»</w:t>
      </w:r>
    </w:p>
    <w:p w14:paraId="7FD12BE1" w14:textId="77842F85" w:rsidR="000A68C4" w:rsidRPr="00F55CA6" w:rsidRDefault="000A68C4" w:rsidP="000A68C4">
      <w:pPr>
        <w:rPr>
          <w:b/>
          <w:sz w:val="26"/>
          <w:szCs w:val="26"/>
        </w:rPr>
      </w:pPr>
    </w:p>
    <w:p w14:paraId="168D5226" w14:textId="7788358A" w:rsidR="002641DA" w:rsidRPr="00F55CA6" w:rsidRDefault="005C6DA5" w:rsidP="00362AAE">
      <w:pPr>
        <w:ind w:firstLine="851"/>
        <w:rPr>
          <w:sz w:val="26"/>
          <w:szCs w:val="26"/>
        </w:rPr>
      </w:pPr>
      <w:r w:rsidRPr="00F55CA6">
        <w:rPr>
          <w:noProof/>
          <w:sz w:val="26"/>
          <w:szCs w:val="26"/>
        </w:rPr>
        <w:drawing>
          <wp:anchor distT="0" distB="0" distL="114300" distR="114300" simplePos="0" relativeHeight="251643904" behindDoc="0" locked="0" layoutInCell="1" allowOverlap="1" wp14:anchorId="69E94CF1" wp14:editId="1F20F6E8">
            <wp:simplePos x="0" y="0"/>
            <wp:positionH relativeFrom="margin">
              <wp:posOffset>4500245</wp:posOffset>
            </wp:positionH>
            <wp:positionV relativeFrom="margin">
              <wp:posOffset>586105</wp:posOffset>
            </wp:positionV>
            <wp:extent cx="1798955" cy="1285875"/>
            <wp:effectExtent l="0" t="0" r="0" b="9525"/>
            <wp:wrapSquare wrapText="bothSides"/>
            <wp:docPr id="1" name="Рисунок 1" descr="https://ivethelp.ru/img/Veterinary/sibirskaya-yazva/Anthr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vethelp.ru/img/Veterinary/sibirskaya-yazva/Anthra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649" w:rsidRPr="00F55CA6">
        <w:rPr>
          <w:b/>
          <w:sz w:val="26"/>
          <w:szCs w:val="26"/>
        </w:rPr>
        <w:t>Сибирская язва</w:t>
      </w:r>
      <w:r w:rsidR="00DD5649" w:rsidRPr="00F55CA6">
        <w:rPr>
          <w:sz w:val="26"/>
          <w:szCs w:val="26"/>
        </w:rPr>
        <w:t xml:space="preserve"> - особо опасная инфекционная болезнь сельскохозяйственных и диких животных всех видов, а также человека. </w:t>
      </w:r>
    </w:p>
    <w:p w14:paraId="46953593" w14:textId="77777777" w:rsidR="00DD5649" w:rsidRPr="00F55CA6" w:rsidRDefault="00DD5649" w:rsidP="00F55CA6">
      <w:pPr>
        <w:ind w:firstLine="851"/>
        <w:rPr>
          <w:sz w:val="26"/>
          <w:szCs w:val="26"/>
        </w:rPr>
      </w:pPr>
      <w:r w:rsidRPr="00F55CA6">
        <w:rPr>
          <w:b/>
          <w:sz w:val="26"/>
          <w:szCs w:val="26"/>
        </w:rPr>
        <w:t>Источник заражения</w:t>
      </w:r>
      <w:r w:rsidR="000A68C4" w:rsidRPr="00F55CA6">
        <w:rPr>
          <w:b/>
          <w:sz w:val="26"/>
          <w:szCs w:val="26"/>
        </w:rPr>
        <w:t xml:space="preserve">: </w:t>
      </w:r>
      <w:r w:rsidR="000A68C4" w:rsidRPr="00F55CA6">
        <w:rPr>
          <w:sz w:val="26"/>
          <w:szCs w:val="26"/>
        </w:rPr>
        <w:t xml:space="preserve">основными </w:t>
      </w:r>
      <w:r w:rsidRPr="00F55CA6">
        <w:rPr>
          <w:sz w:val="26"/>
          <w:szCs w:val="26"/>
        </w:rPr>
        <w:t>носителями и источниками сибирской язвы являются сельскохозяйственные животные: крупный и мелкий рогатый скот, а также лошади, свиньи, олени.</w:t>
      </w:r>
      <w:r w:rsidR="00362AAE" w:rsidRPr="00F55CA6">
        <w:rPr>
          <w:sz w:val="26"/>
          <w:szCs w:val="26"/>
        </w:rPr>
        <w:t xml:space="preserve"> </w:t>
      </w:r>
      <w:r w:rsidRPr="00F55CA6">
        <w:rPr>
          <w:sz w:val="26"/>
          <w:szCs w:val="26"/>
        </w:rPr>
        <w:t>Живыми переносчиками возбудителя служат кровососущие двукрылые, преимущественно сле</w:t>
      </w:r>
      <w:r w:rsidR="00362AAE" w:rsidRPr="00F55CA6">
        <w:rPr>
          <w:sz w:val="26"/>
          <w:szCs w:val="26"/>
        </w:rPr>
        <w:t>пн</w:t>
      </w:r>
      <w:r w:rsidRPr="00F55CA6">
        <w:rPr>
          <w:sz w:val="26"/>
          <w:szCs w:val="26"/>
        </w:rPr>
        <w:t>и и мухи-жигалки.</w:t>
      </w:r>
    </w:p>
    <w:p w14:paraId="653523F6" w14:textId="09EF0E5F" w:rsidR="00DD5649" w:rsidRPr="00F55CA6" w:rsidRDefault="005C6DA5" w:rsidP="00F55CA6">
      <w:pPr>
        <w:ind w:firstLine="851"/>
        <w:rPr>
          <w:sz w:val="26"/>
          <w:szCs w:val="26"/>
        </w:rPr>
      </w:pPr>
      <w:r w:rsidRPr="00F55CA6">
        <w:rPr>
          <w:noProof/>
          <w:sz w:val="26"/>
          <w:szCs w:val="26"/>
        </w:rPr>
        <w:drawing>
          <wp:anchor distT="0" distB="0" distL="114300" distR="114300" simplePos="0" relativeHeight="251656192" behindDoc="0" locked="0" layoutInCell="1" allowOverlap="1" wp14:anchorId="66A12116" wp14:editId="45190131">
            <wp:simplePos x="0" y="0"/>
            <wp:positionH relativeFrom="margin">
              <wp:posOffset>3175</wp:posOffset>
            </wp:positionH>
            <wp:positionV relativeFrom="margin">
              <wp:posOffset>4272280</wp:posOffset>
            </wp:positionV>
            <wp:extent cx="2600325" cy="1950085"/>
            <wp:effectExtent l="0" t="0" r="9525" b="0"/>
            <wp:wrapSquare wrapText="bothSides"/>
            <wp:docPr id="2" name="Рисунок 2" descr="https://myslide.ru/documents_4/0321b7d386e8a032920d69ad9b0079cf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slide.ru/documents_4/0321b7d386e8a032920d69ad9b0079cf/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5CA6">
        <w:rPr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5DA3C949" wp14:editId="16042A3B">
            <wp:simplePos x="0" y="0"/>
            <wp:positionH relativeFrom="column">
              <wp:posOffset>2661285</wp:posOffset>
            </wp:positionH>
            <wp:positionV relativeFrom="paragraph">
              <wp:posOffset>1975485</wp:posOffset>
            </wp:positionV>
            <wp:extent cx="3609975" cy="1952625"/>
            <wp:effectExtent l="0" t="0" r="9525" b="9525"/>
            <wp:wrapSquare wrapText="bothSides"/>
            <wp:docPr id="3" name="Рисунок 3" descr="https://cdn1.img.sputnik.az/images/41578/70/415787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1.img.sputnik.az/images/41578/70/4157870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7"/>
                    <a:stretch/>
                  </pic:blipFill>
                  <pic:spPr bwMode="auto">
                    <a:xfrm>
                      <a:off x="0" y="0"/>
                      <a:ext cx="36099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AE" w:rsidRPr="00F55CA6">
        <w:rPr>
          <w:b/>
          <w:sz w:val="26"/>
          <w:szCs w:val="26"/>
        </w:rPr>
        <w:t>Пути передачи:</w:t>
      </w:r>
      <w:r w:rsidR="00362AAE" w:rsidRPr="00F55CA6">
        <w:rPr>
          <w:sz w:val="26"/>
          <w:szCs w:val="26"/>
        </w:rPr>
        <w:t xml:space="preserve"> о</w:t>
      </w:r>
      <w:r w:rsidR="00DD5649" w:rsidRPr="00F55CA6">
        <w:rPr>
          <w:sz w:val="26"/>
          <w:szCs w:val="26"/>
        </w:rPr>
        <w:t xml:space="preserve">сновным механизмом передачи инфекции среди животных, обеспечивающим существование и циркуляцию в природе возбудителей сибирской язвы, является выделение их во внешнюю среду с испражнениями, рвотными массами, мочой, кровянистыми истечениями из кишечника и </w:t>
      </w:r>
      <w:r w:rsidR="00362AAE" w:rsidRPr="00F55CA6">
        <w:rPr>
          <w:sz w:val="26"/>
          <w:szCs w:val="26"/>
        </w:rPr>
        <w:t>лёгких</w:t>
      </w:r>
      <w:r w:rsidR="00DD5649" w:rsidRPr="00F55CA6">
        <w:rPr>
          <w:sz w:val="26"/>
          <w:szCs w:val="26"/>
        </w:rPr>
        <w:t xml:space="preserve"> с последующим обсеменением объектов внешней среды, с образованием почвенных резервуаров инфекции, из которых сибиреязвенные споры переходят в новые организмы через растения. С инфицированной травой, сеном, не очищенными от земли корнеплодами микробы через рот попадают в организм животного, локализуются в слизистых оболочках кишечника</w:t>
      </w:r>
      <w:r w:rsidR="00362AAE" w:rsidRPr="00F55CA6">
        <w:rPr>
          <w:sz w:val="26"/>
          <w:szCs w:val="26"/>
        </w:rPr>
        <w:t>.</w:t>
      </w:r>
      <w:r w:rsidR="00DD5649" w:rsidRPr="00F55CA6">
        <w:rPr>
          <w:sz w:val="26"/>
          <w:szCs w:val="26"/>
        </w:rPr>
        <w:t xml:space="preserve"> Из кишечника им открывается прямой путь во внешнюю среду для дальнейшей циркуляции в природе.</w:t>
      </w:r>
    </w:p>
    <w:p w14:paraId="27DA28E9" w14:textId="4E400AE7" w:rsidR="005C6DA5" w:rsidRDefault="005C6DA5" w:rsidP="005C6DA5">
      <w:pPr>
        <w:rPr>
          <w:b/>
          <w:sz w:val="26"/>
          <w:szCs w:val="26"/>
        </w:rPr>
      </w:pPr>
      <w:bookmarkStart w:id="0" w:name="_Hlk126229898"/>
      <w:r>
        <w:rPr>
          <w:b/>
          <w:sz w:val="26"/>
          <w:szCs w:val="26"/>
        </w:rPr>
        <w:t xml:space="preserve">              </w:t>
      </w:r>
      <w:bookmarkEnd w:id="0"/>
    </w:p>
    <w:p w14:paraId="42B19339" w14:textId="399F1AF6" w:rsidR="000A68C4" w:rsidRPr="00F55CA6" w:rsidRDefault="005C6DA5" w:rsidP="005C6DA5">
      <w:pPr>
        <w:rPr>
          <w:sz w:val="26"/>
          <w:szCs w:val="26"/>
        </w:rPr>
      </w:pPr>
      <w:r w:rsidRPr="005C6DA5">
        <w:rPr>
          <w:b/>
          <w:sz w:val="26"/>
          <w:szCs w:val="26"/>
        </w:rPr>
        <w:t xml:space="preserve">Клинические признаки: </w:t>
      </w:r>
      <w:r w:rsidR="000A68C4" w:rsidRPr="00F55CA6">
        <w:rPr>
          <w:sz w:val="26"/>
          <w:szCs w:val="26"/>
        </w:rPr>
        <w:t>молниеносное (сверхострое) - длительность болезни от</w:t>
      </w:r>
      <w:r>
        <w:rPr>
          <w:sz w:val="26"/>
          <w:szCs w:val="26"/>
        </w:rPr>
        <w:t xml:space="preserve"> </w:t>
      </w:r>
      <w:r w:rsidR="000A68C4" w:rsidRPr="00F55CA6">
        <w:rPr>
          <w:sz w:val="26"/>
          <w:szCs w:val="26"/>
        </w:rPr>
        <w:t xml:space="preserve">нескольких минут до нескольких часов, острое - животные погибают на 2-3-й день болезни, подострое - продолжается до 7 дней и более, хроническое - продолжается 2-3 мес. и абортивное. В зависимости от путей заражения выделяют карбункулезную, кишечную, </w:t>
      </w:r>
      <w:r w:rsidR="00362AAE" w:rsidRPr="00F55CA6">
        <w:rPr>
          <w:sz w:val="26"/>
          <w:szCs w:val="26"/>
        </w:rPr>
        <w:t>лёгочную</w:t>
      </w:r>
      <w:r w:rsidR="000A68C4" w:rsidRPr="00F55CA6">
        <w:rPr>
          <w:sz w:val="26"/>
          <w:szCs w:val="26"/>
        </w:rPr>
        <w:t xml:space="preserve"> и ангинозную формы сибирской язвы. Без оказания лечебной помощи больное животное погибает.</w:t>
      </w:r>
      <w:r w:rsidR="00F55CA6" w:rsidRPr="00F55CA6">
        <w:rPr>
          <w:sz w:val="26"/>
          <w:szCs w:val="26"/>
        </w:rPr>
        <w:t xml:space="preserve"> </w:t>
      </w:r>
      <w:r w:rsidR="000A68C4" w:rsidRPr="00F55CA6">
        <w:rPr>
          <w:sz w:val="26"/>
          <w:szCs w:val="26"/>
        </w:rPr>
        <w:t>Трупы животных, павших от сибирской язвы, быстро разлагаются и поэтому обычно вздуты, окоченение в </w:t>
      </w:r>
      <w:hyperlink r:id="rId7" w:history="1">
        <w:r w:rsidR="000A68C4" w:rsidRPr="00F55CA6">
          <w:rPr>
            <w:sz w:val="26"/>
            <w:szCs w:val="26"/>
          </w:rPr>
          <w:t>большинстве случаев не наступает или</w:t>
        </w:r>
      </w:hyperlink>
      <w:r w:rsidR="000A68C4" w:rsidRPr="00F55CA6">
        <w:rPr>
          <w:sz w:val="26"/>
          <w:szCs w:val="26"/>
        </w:rPr>
        <w:t> выражено слабо. Из </w:t>
      </w:r>
      <w:hyperlink r:id="rId8" w:history="1">
        <w:r w:rsidR="000A68C4" w:rsidRPr="00F55CA6">
          <w:rPr>
            <w:sz w:val="26"/>
            <w:szCs w:val="26"/>
          </w:rPr>
          <w:t>естественных отверстий вытекает</w:t>
        </w:r>
      </w:hyperlink>
      <w:r w:rsidR="000A68C4" w:rsidRPr="00F55CA6">
        <w:rPr>
          <w:sz w:val="26"/>
          <w:szCs w:val="26"/>
        </w:rPr>
        <w:t> кровянистая жидкость. Вскрытие трупов животных при подозрении на заболевание сибирской язвой запрещено!</w:t>
      </w:r>
    </w:p>
    <w:p w14:paraId="3169B90A" w14:textId="77777777" w:rsidR="00362AAE" w:rsidRPr="00F55CA6" w:rsidRDefault="00362AAE" w:rsidP="00362AAE">
      <w:pPr>
        <w:shd w:val="clear" w:color="auto" w:fill="FFFFFF"/>
        <w:ind w:right="-1"/>
        <w:jc w:val="center"/>
        <w:rPr>
          <w:color w:val="000000" w:themeColor="text1"/>
          <w:sz w:val="26"/>
          <w:szCs w:val="26"/>
        </w:rPr>
      </w:pPr>
      <w:r w:rsidRPr="00F55CA6">
        <w:rPr>
          <w:b/>
          <w:bCs/>
          <w:color w:val="000000" w:themeColor="text1"/>
          <w:sz w:val="26"/>
          <w:szCs w:val="26"/>
        </w:rPr>
        <w:t>Меры профилактики для владельцев животных:</w:t>
      </w:r>
    </w:p>
    <w:p w14:paraId="3FEC8B7A" w14:textId="77777777" w:rsidR="00362AAE" w:rsidRPr="00F55CA6" w:rsidRDefault="00E9458F" w:rsidP="000A68C4">
      <w:pPr>
        <w:rPr>
          <w:sz w:val="26"/>
          <w:szCs w:val="26"/>
        </w:rPr>
      </w:pPr>
      <w:r w:rsidRPr="00F55CA6">
        <w:rPr>
          <w:b/>
          <w:sz w:val="26"/>
          <w:szCs w:val="26"/>
        </w:rPr>
        <w:t xml:space="preserve"> -</w:t>
      </w:r>
      <w:r w:rsidRPr="00F55CA6">
        <w:rPr>
          <w:sz w:val="26"/>
          <w:szCs w:val="26"/>
        </w:rPr>
        <w:t xml:space="preserve"> </w:t>
      </w:r>
      <w:r w:rsidR="00362AAE" w:rsidRPr="00F55CA6">
        <w:rPr>
          <w:sz w:val="26"/>
          <w:szCs w:val="26"/>
        </w:rPr>
        <w:t>п</w:t>
      </w:r>
      <w:r w:rsidRPr="00F55CA6">
        <w:rPr>
          <w:sz w:val="26"/>
          <w:szCs w:val="26"/>
        </w:rPr>
        <w:t>редоставлять животных ветеринарным специалистам для проведения к</w:t>
      </w:r>
      <w:r w:rsidR="00362AAE" w:rsidRPr="00F55CA6">
        <w:rPr>
          <w:sz w:val="26"/>
          <w:szCs w:val="26"/>
        </w:rPr>
        <w:t>линического осмотра, вакцинации;</w:t>
      </w:r>
    </w:p>
    <w:p w14:paraId="70AF8ECD" w14:textId="77777777" w:rsidR="00362AAE" w:rsidRPr="00F55CA6" w:rsidRDefault="00E9458F" w:rsidP="000A68C4">
      <w:pPr>
        <w:rPr>
          <w:sz w:val="26"/>
          <w:szCs w:val="26"/>
        </w:rPr>
      </w:pPr>
      <w:r w:rsidRPr="00F55CA6">
        <w:rPr>
          <w:sz w:val="26"/>
          <w:szCs w:val="26"/>
        </w:rPr>
        <w:t xml:space="preserve"> - </w:t>
      </w:r>
      <w:r w:rsidR="00362AAE" w:rsidRPr="00F55CA6">
        <w:rPr>
          <w:sz w:val="26"/>
          <w:szCs w:val="26"/>
        </w:rPr>
        <w:t>с</w:t>
      </w:r>
      <w:r w:rsidRPr="00F55CA6">
        <w:rPr>
          <w:sz w:val="26"/>
          <w:szCs w:val="26"/>
        </w:rPr>
        <w:t xml:space="preserve">ообщать государственной ветеринарной службе </w:t>
      </w:r>
      <w:r w:rsidR="00362AAE" w:rsidRPr="00F55CA6">
        <w:rPr>
          <w:sz w:val="26"/>
          <w:szCs w:val="26"/>
        </w:rPr>
        <w:t>(</w:t>
      </w:r>
      <w:r w:rsidRPr="00F55CA6">
        <w:rPr>
          <w:sz w:val="26"/>
          <w:szCs w:val="26"/>
        </w:rPr>
        <w:t>по месту жительства</w:t>
      </w:r>
      <w:r w:rsidR="00362AAE" w:rsidRPr="00F55CA6">
        <w:rPr>
          <w:sz w:val="26"/>
          <w:szCs w:val="26"/>
        </w:rPr>
        <w:t>)</w:t>
      </w:r>
      <w:r w:rsidRPr="00F55CA6">
        <w:rPr>
          <w:sz w:val="26"/>
          <w:szCs w:val="26"/>
        </w:rPr>
        <w:t xml:space="preserve"> о вновь </w:t>
      </w:r>
      <w:r w:rsidR="00362AAE" w:rsidRPr="00F55CA6">
        <w:rPr>
          <w:sz w:val="26"/>
          <w:szCs w:val="26"/>
        </w:rPr>
        <w:t>приобретённых</w:t>
      </w:r>
      <w:r w:rsidRPr="00F55CA6">
        <w:rPr>
          <w:sz w:val="26"/>
          <w:szCs w:val="26"/>
        </w:rPr>
        <w:t xml:space="preserve"> животных с проведением последующей их и</w:t>
      </w:r>
      <w:r w:rsidR="00362AAE" w:rsidRPr="00F55CA6">
        <w:rPr>
          <w:sz w:val="26"/>
          <w:szCs w:val="26"/>
        </w:rPr>
        <w:t>дентификации (</w:t>
      </w:r>
      <w:proofErr w:type="spellStart"/>
      <w:r w:rsidR="00362AAE" w:rsidRPr="00F55CA6">
        <w:rPr>
          <w:sz w:val="26"/>
          <w:szCs w:val="26"/>
        </w:rPr>
        <w:t>биркование</w:t>
      </w:r>
      <w:proofErr w:type="spellEnd"/>
      <w:r w:rsidR="00362AAE" w:rsidRPr="00F55CA6">
        <w:rPr>
          <w:sz w:val="26"/>
          <w:szCs w:val="26"/>
        </w:rPr>
        <w:t xml:space="preserve"> и др.);</w:t>
      </w:r>
    </w:p>
    <w:p w14:paraId="1A063341" w14:textId="77777777" w:rsidR="00362AAE" w:rsidRPr="00F55CA6" w:rsidRDefault="00E9458F" w:rsidP="000A68C4">
      <w:pPr>
        <w:rPr>
          <w:sz w:val="26"/>
          <w:szCs w:val="26"/>
        </w:rPr>
      </w:pPr>
      <w:r w:rsidRPr="00F55CA6">
        <w:rPr>
          <w:sz w:val="26"/>
          <w:szCs w:val="26"/>
        </w:rPr>
        <w:t xml:space="preserve">- </w:t>
      </w:r>
      <w:r w:rsidR="00362AAE" w:rsidRPr="00F55CA6">
        <w:rPr>
          <w:sz w:val="26"/>
          <w:szCs w:val="26"/>
        </w:rPr>
        <w:t>н</w:t>
      </w:r>
      <w:r w:rsidRPr="00F55CA6">
        <w:rPr>
          <w:sz w:val="26"/>
          <w:szCs w:val="26"/>
        </w:rPr>
        <w:t>емедленно сообщать обо всех случаях заболевания, вынужденного убоя и падежа жив</w:t>
      </w:r>
      <w:r w:rsidR="00362AAE" w:rsidRPr="00F55CA6">
        <w:rPr>
          <w:sz w:val="26"/>
          <w:szCs w:val="26"/>
        </w:rPr>
        <w:t>отных в ветеринарные учреждения;</w:t>
      </w:r>
    </w:p>
    <w:p w14:paraId="01FD06EE" w14:textId="406F0BEB" w:rsidR="00E9458F" w:rsidRPr="00F55CA6" w:rsidRDefault="00E9458F" w:rsidP="000A68C4">
      <w:pPr>
        <w:rPr>
          <w:sz w:val="26"/>
          <w:szCs w:val="26"/>
        </w:rPr>
      </w:pPr>
      <w:r w:rsidRPr="00F55CA6">
        <w:rPr>
          <w:sz w:val="26"/>
          <w:szCs w:val="26"/>
        </w:rPr>
        <w:t xml:space="preserve">- </w:t>
      </w:r>
      <w:r w:rsidR="00362AAE" w:rsidRPr="00F55CA6">
        <w:rPr>
          <w:sz w:val="26"/>
          <w:szCs w:val="26"/>
        </w:rPr>
        <w:t>к</w:t>
      </w:r>
      <w:r w:rsidRPr="00F55CA6">
        <w:rPr>
          <w:sz w:val="26"/>
          <w:szCs w:val="26"/>
        </w:rPr>
        <w:t>атегорически запрещается приобретать продукты животного происхождения в местах несанкционированной торговли, без наличия ветеринарных сопроводительных документов</w:t>
      </w:r>
      <w:r w:rsidR="00E8099B">
        <w:rPr>
          <w:sz w:val="26"/>
          <w:szCs w:val="26"/>
        </w:rPr>
        <w:t>.</w:t>
      </w:r>
    </w:p>
    <w:p w14:paraId="62FF9141" w14:textId="77777777" w:rsidR="00E9458F" w:rsidRPr="00F55CA6" w:rsidRDefault="00E9458F" w:rsidP="000A68C4">
      <w:pPr>
        <w:rPr>
          <w:sz w:val="26"/>
          <w:szCs w:val="26"/>
        </w:rPr>
      </w:pPr>
    </w:p>
    <w:p w14:paraId="01745EAF" w14:textId="77777777" w:rsidR="00E9458F" w:rsidRDefault="00E9458F" w:rsidP="000A68C4"/>
    <w:p w14:paraId="6861118D" w14:textId="77777777" w:rsidR="00E9458F" w:rsidRDefault="00E9458F" w:rsidP="000A68C4"/>
    <w:p w14:paraId="6EEB2DFB" w14:textId="77777777" w:rsidR="00E9458F" w:rsidRDefault="00E9458F" w:rsidP="000A68C4"/>
    <w:p w14:paraId="4F4FE0BB" w14:textId="77777777" w:rsidR="00E9458F" w:rsidRDefault="00E9458F" w:rsidP="000A68C4"/>
    <w:p w14:paraId="466D4B29" w14:textId="77777777" w:rsidR="00E9458F" w:rsidRDefault="00E9458F" w:rsidP="000A68C4"/>
    <w:sectPr w:rsidR="00E9458F" w:rsidSect="00F55CA6">
      <w:pgSz w:w="11906" w:h="16838"/>
      <w:pgMar w:top="142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B60"/>
    <w:rsid w:val="00065726"/>
    <w:rsid w:val="000A68C4"/>
    <w:rsid w:val="002641DA"/>
    <w:rsid w:val="00362AAE"/>
    <w:rsid w:val="003F548D"/>
    <w:rsid w:val="005C6DA5"/>
    <w:rsid w:val="00983522"/>
    <w:rsid w:val="00DD5649"/>
    <w:rsid w:val="00E8099B"/>
    <w:rsid w:val="00E93B60"/>
    <w:rsid w:val="00E9458F"/>
    <w:rsid w:val="00F5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34FF"/>
  <w15:docId w15:val="{2A455352-02F9-4F68-ABF7-53E8794C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8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CF5"/>
      <w:lang w:eastAsia="ru-RU"/>
    </w:rPr>
  </w:style>
  <w:style w:type="paragraph" w:styleId="1">
    <w:name w:val="heading 1"/>
    <w:basedOn w:val="a"/>
    <w:link w:val="10"/>
    <w:uiPriority w:val="9"/>
    <w:qFormat/>
    <w:rsid w:val="00E945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458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56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A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pamyatka-sibirskaya-yazv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odorov.ru/blednaya-pogank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Соломина</dc:creator>
  <cp:keywords/>
  <dc:description/>
  <cp:lastModifiedBy>Бочкарева НВ</cp:lastModifiedBy>
  <cp:revision>4</cp:revision>
  <dcterms:created xsi:type="dcterms:W3CDTF">2018-09-07T08:18:00Z</dcterms:created>
  <dcterms:modified xsi:type="dcterms:W3CDTF">2023-02-02T04:40:00Z</dcterms:modified>
</cp:coreProperties>
</file>